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widowControl/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520" w:lineRule="exact"/>
        <w:jc w:val="center"/>
        <w:rPr>
          <w:rFonts w:hint="eastAsia" w:ascii="黑体" w:hAnsi="黑体" w:eastAsia="黑体" w:cs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复员军人生活补助标准表</w:t>
      </w:r>
    </w:p>
    <w:p>
      <w:pPr>
        <w:widowControl/>
        <w:spacing w:line="520" w:lineRule="exac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（从20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月1日起执行）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单位：元/年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抗日战争时期入伍</w:t>
            </w:r>
          </w:p>
        </w:tc>
        <w:tc>
          <w:tcPr>
            <w:tcW w:w="4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解放战争时期入伍</w:t>
            </w:r>
          </w:p>
        </w:tc>
        <w:tc>
          <w:tcPr>
            <w:tcW w:w="4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建国后至1954年10月31日前入伍</w:t>
            </w:r>
          </w:p>
        </w:tc>
        <w:tc>
          <w:tcPr>
            <w:tcW w:w="4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22640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NzE4YmRiMzY0MDNlMTg0ZTgxZWIyYzQzNWU3ZmIifQ=="/>
  </w:docVars>
  <w:rsids>
    <w:rsidRoot w:val="11476A15"/>
    <w:rsid w:val="1147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2022-09-05T07:37:00Z</dcterms:created>
  <dc:creator>星辰大海</dc:creator>
  <cp:lastModifiedBy>星辰大海</cp:lastModifiedBy>
  <dcterms:modified xsi:type="dcterms:W3CDTF">2022-09-05T07:38:36Z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3ABB38D937F047798C243ACCF01C33AF</vt:lpwstr>
  </property>
</Properties>
</file>